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4A" w:rsidRPr="0070524A" w:rsidRDefault="0070524A" w:rsidP="0070524A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70524A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Указ главы Республики Дагестан от 31 марта 2020 года № 23</w:t>
      </w:r>
      <w:proofErr w:type="gramStart"/>
      <w:r w:rsidRPr="0070524A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О</w:t>
      </w:r>
      <w:proofErr w:type="gramEnd"/>
      <w:r w:rsidRPr="0070524A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внесении изменений в Указ Главы Республики Дагестан от 18 марта 2020 г. № 17 "О введении режима повышенной готовности"</w:t>
      </w:r>
    </w:p>
    <w:p w:rsidR="0070524A" w:rsidRDefault="0070524A" w:rsidP="0070524A">
      <w:pPr>
        <w:pStyle w:val="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"О введении режима повышенной готовности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в целях недопущения распространения на территории Республики Дагестан новой </w:t>
      </w:r>
      <w:proofErr w:type="spellStart"/>
      <w:r>
        <w:t>коронавирусной</w:t>
      </w:r>
      <w:proofErr w:type="spellEnd"/>
      <w:r>
        <w:t xml:space="preserve"> инфекции (2019-nСоV) </w:t>
      </w:r>
      <w:r>
        <w:rPr>
          <w:rStyle w:val="a4"/>
        </w:rPr>
        <w:t>постановляю: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Запретить с 28 марта 2020 года до особого распоряжения проведение на территории Республики Дагестан спортивных, зрелищных, публичных и иных массовых мероприятий.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2. С 30 марта 2020 года до улучшения санитарно-эпидемиологической обстановки временно приостановить: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проведение в Республике Дагестан </w:t>
      </w:r>
      <w:proofErr w:type="spellStart"/>
      <w:r>
        <w:t>досуговых</w:t>
      </w:r>
      <w:proofErr w:type="spellEnd"/>
      <w:r>
        <w:t>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скверах, торгово-развлекательных центрах, на аттракционах и в иных местах массового скопления граждан;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 xml:space="preserve">б) посещение гражданами зданий, строений, сооружений (помещении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</w:t>
      </w:r>
      <w:proofErr w:type="spellStart"/>
      <w:r>
        <w:t>досуговых</w:t>
      </w:r>
      <w:proofErr w:type="spellEnd"/>
      <w:r>
        <w:t xml:space="preserve"> заведений;</w:t>
      </w:r>
      <w:proofErr w:type="gramEnd"/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работу банкетных залов,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При предоставлении услуг по изготовлению и удаленной доставке продукции общественного питания руководителям предприятий общественного питания обеспечить работников средствами индивидуальной защиты, включая медицинские маски, перчатки и кожные антисептики;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г) работу объектов розничной торговли, за исключением аптек и аптечных пунктов, объектов розничной торговли продуктами питания и товарами первой необходимости, продажи товаров дистанционным способом, в том числе с условием доставки, объектов связи, включая салоны сотовой и фиксированной связи;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spellStart"/>
      <w:r>
        <w:t>д</w:t>
      </w:r>
      <w:proofErr w:type="spellEnd"/>
      <w:r>
        <w:t xml:space="preserve">) работу салонов красоты, косметических, </w:t>
      </w:r>
      <w:proofErr w:type="spellStart"/>
      <w:r>
        <w:t>СПА-салонов</w:t>
      </w:r>
      <w:proofErr w:type="spellEnd"/>
      <w:r>
        <w:t>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е) работу кружков и секций, проведение иных </w:t>
      </w:r>
      <w:proofErr w:type="spellStart"/>
      <w:r>
        <w:t>досуговых</w:t>
      </w:r>
      <w:proofErr w:type="spellEnd"/>
      <w:r>
        <w:t xml:space="preserve"> мероприятий в центрах социального обслуживания населения, а также работу учреждений библиотечной сети республики и учреждений </w:t>
      </w:r>
      <w:proofErr w:type="spellStart"/>
      <w:r>
        <w:t>культурно-досугового</w:t>
      </w:r>
      <w:proofErr w:type="spellEnd"/>
      <w:r>
        <w:t xml:space="preserve"> типа;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ж) деятельность образовательных организаций дошкольного, общего, профессионального и дополнительного образования всех форм собственности и организаций по присмотру за детьми;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spellStart"/>
      <w:r>
        <w:t>з</w:t>
      </w:r>
      <w:proofErr w:type="spellEnd"/>
      <w:r>
        <w:t>) предоставление государственных и муниципальных услуг в помещениях многофункциональных центров предоставления государственных и муниципальных услуг в Республике Дагестан,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 граждан;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и)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3. Лицам, проживающим в Республике Дагестан, посещавшим территории других государств, а также территории субъектов Российской,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</w:t>
      </w:r>
      <w:r>
        <w:lastRenderedPageBreak/>
        <w:t>территориях, а также контактную информацию на горячую линию по номеру телефона </w:t>
      </w:r>
      <w:r>
        <w:rPr>
          <w:rStyle w:val="a4"/>
        </w:rPr>
        <w:t>+7 (8722) 67-15-99</w:t>
      </w:r>
      <w:r>
        <w:t>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соблюдать постановления санитарных врачей о нахождении в режиме изоляции на дому.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4. </w:t>
      </w:r>
      <w:proofErr w:type="gramStart"/>
      <w:r>
        <w:t xml:space="preserve">Лицам, прибывшим на территорию Республики Дагестан из государств с неблагополучной ситуацией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(2019-nCoV), а также с территорий субъектов Российской Федерации,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помимо мер, предусмотренных пунктом 3 настоящего Указа, обеспечить самоизоляцию на дому на срок 14 календарных дней со дня возвращения в Республику Дагестан (не посещать работу, учебу, минимизировать посещение общественных</w:t>
      </w:r>
      <w:proofErr w:type="gramEnd"/>
      <w:r>
        <w:t xml:space="preserve"> мест).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5.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изоляции, обеспечить самоизоляцию на дому на срок, указанный в пункте 4 настоящего Указа, либо на срок, указанный в постановлениях санитарных врачей.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6. Рекомендовать лицам, проживающим (находящимся) на территории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воздержаться от посещения религиозных объектов, мест массового скопления людей, связанных с проведением религиозных обрядов и мероприятий;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в) воздержаться от поездок на территории, неблагополучные по санитарно-эпидемиологической обстановке, связанной с новой </w:t>
      </w:r>
      <w:proofErr w:type="spellStart"/>
      <w:r>
        <w:t>коронавирусной</w:t>
      </w:r>
      <w:proofErr w:type="spellEnd"/>
      <w:r>
        <w:t xml:space="preserve"> инфекцией (2019-nCoV), ограничить поездки за пределы Республики Дагестан, в том числе в целях туризма и отдыха.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7. Обязать до улучшения санитарно-эпидемиологической обстановки: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граждан соблюдать дистанцию до других граждан не менее 1,5 метров (социальное </w:t>
      </w:r>
      <w:proofErr w:type="spellStart"/>
      <w:r>
        <w:t>дистанцирование</w:t>
      </w:r>
      <w:proofErr w:type="spellEnd"/>
      <w:r>
        <w:t>), в том числе в общественных местах, за исключением случаев перевозки пассажиров и багажа общественным транспортом, легковым такси;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дистанционирования, в том числе на прилегающих территориях;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граждан не покидать места проживания (пребывания), за исключением случаев: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обращения за экстренной (неотложной) медицинской помощью и в случае иной прямой угрозы жизни и здоровью;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следования к месту (от места) осуществления деятельности (в том числе работы), которая не приостановлена в соответствии с настоящим Указом;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осуществления деятельности, связанной с передвижением по территории Республики Дагестан, в случае если такое передвижение непосредственно связано с осуществлением деятельности, которая не приостановлена в соответствии с настоящим Указом (в том числе оказание транспортных услуг и услуг доставки);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следования к ближайшему месту приобретения товаров, работ, услуг, реализация которых не ограничена в соответствии с настоящим Указом;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выгула домашних животных на расстоянии, не превышающем 100 метров от места проживания (пребывания);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выноса отходов до ближайшего места накопления отходов.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>Ограничения, установленные настоящим пунктом, не распространяются на случаи оказания медицинской помощи, деятельности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</w:t>
      </w:r>
      <w:proofErr w:type="gramEnd"/>
      <w:r>
        <w:t xml:space="preserve"> общественного порядка, собственности и обеспечение общественной безопасности.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Ограничения, установленные настоящим пунктом, также не распространяются на граждан в случае наличия у них специальных пропусков, выдаваемых в порядке, установленном Правительством Республики Дагестан.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8. Рекомендовать гражданам в возрасте старше 65 лет, а также гражданам, страдающим хроническими заболеваниями </w:t>
      </w:r>
      <w:proofErr w:type="spellStart"/>
      <w:r>
        <w:t>бронхолегочной</w:t>
      </w:r>
      <w:proofErr w:type="spellEnd"/>
      <w:r>
        <w:t xml:space="preserve">,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и эндокринной систем, соблюдать режим самоизоляции с 30 марта 2020 года по 14 апреля 2020 года.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Режим самоизоляции не применяется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9. С 28 марта 2020 года до улучшения </w:t>
      </w:r>
      <w:proofErr w:type="spellStart"/>
      <w:r>
        <w:t>санитарно-эпидемиологическои</w:t>
      </w:r>
      <w:proofErr w:type="spellEnd"/>
      <w:r>
        <w:t xml:space="preserve"> обстановки приостановить: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деятельность объектов массового отдыха, расположенных на территории Республики Дагестан;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действия, а также в иных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 отношении лиц, уже проживающих в указанных организациях: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организовать питание непосредственно </w:t>
      </w:r>
      <w:proofErr w:type="gramStart"/>
      <w:r>
        <w:t>в зданиях проживания данных лиц в соответствии с разъяснениями Федеральной службы по надзору в сфере</w:t>
      </w:r>
      <w:proofErr w:type="gramEnd"/>
      <w:r>
        <w:t xml:space="preserve"> защиты прав потребителей и благополучия человека.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 отношении лиц, проживающих в указанных организациях на условиях, связанных с наймом служебного жилого помещения, обеспечить проведение необходимых санитарно-</w:t>
      </w:r>
      <w:r>
        <w:lastRenderedPageBreak/>
        <w:t>эпидемиологических мероприятий и беспрепятственное осуществление их служебной деятельности в соответствии с законодательством.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10. Рекомендовать религиозным организациям всех </w:t>
      </w:r>
      <w:proofErr w:type="spellStart"/>
      <w:r>
        <w:t>конфессий</w:t>
      </w:r>
      <w:proofErr w:type="spellEnd"/>
      <w:r>
        <w:t xml:space="preserve"> запретить проведение религиозных обрядов и мероприятий </w:t>
      </w:r>
      <w:proofErr w:type="gramStart"/>
      <w:r>
        <w:t>г</w:t>
      </w:r>
      <w:proofErr w:type="gramEnd"/>
      <w:r>
        <w:t xml:space="preserve"> массовым участием граждан до улучшения санитарно-эпидемиологической обстановки.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11. Запретить до улучшения санитарно-эпидемиологической обстановки вход в парки, лесопарки и нахождение в них. Указанный запрет не распространяется на работников организаций, обслуживающих указанные объекты.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12. 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инфекции, а также с использованием бактерицидных облучателей для обеззараживания воздуха;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прием и отправку корреспонденции осуществлять только посредством межведомственной системы электронного документооборота, электронной и почтовой связи.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13. Рекомендовать работодателям, осуществляющим деятельность на территории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обеспечить ежедневную дезинфекцию служебных помещений (учебных классов, аудиторий), рабочих мест и мест общего пользования;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обеспечить ежедневное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в) оказывать работникам содействие в обеспечении соблюдения режима самоизоляции на дому;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 xml:space="preserve"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обо всех контактах заболевшего новой </w:t>
      </w:r>
      <w:proofErr w:type="spellStart"/>
      <w:r>
        <w:t>коронавирусной</w:t>
      </w:r>
      <w:proofErr w:type="spellEnd"/>
      <w: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  <w:proofErr w:type="gramEnd"/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spellStart"/>
      <w:r>
        <w:t>д</w:t>
      </w:r>
      <w:proofErr w:type="spellEnd"/>
      <w:r>
        <w:t>) 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санитарных врачей;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е) воздержаться от направления работников в служебные командировки, от проведения мероприятий </w:t>
      </w:r>
      <w:proofErr w:type="gramStart"/>
      <w:r>
        <w:t>о</w:t>
      </w:r>
      <w:proofErr w:type="gramEnd"/>
      <w:r>
        <w:t xml:space="preserve"> </w:t>
      </w:r>
      <w:proofErr w:type="gramStart"/>
      <w:r>
        <w:t>участием</w:t>
      </w:r>
      <w:proofErr w:type="gramEnd"/>
      <w:r>
        <w:t xml:space="preserve"> иностранных граждан, а также от участия в таких мероприятиях.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14. Министерству здравоохранения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 xml:space="preserve">а) 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а также о симптомах респираторных заболеваний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</w:t>
      </w:r>
      <w:proofErr w:type="gramEnd"/>
      <w:r>
        <w:t xml:space="preserve"> учреждения здравоохранения по месту жительства (нахождения);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б) 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>
        <w:t>коронавирусной</w:t>
      </w:r>
      <w:proofErr w:type="spellEnd"/>
      <w:r>
        <w:t xml:space="preserve"> инфекции 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обеспечить возможность оформления листков нетрудоспособности без посещения медицинских организаций для лиц, указанных в пунктах 3 и 4 настоящего Указа;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 xml:space="preserve">г)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</w:t>
      </w:r>
      <w:r>
        <w:lastRenderedPageBreak/>
        <w:t xml:space="preserve">обеспечить усиление выездной амбулаторной службы дополнительным медицинским персоналом, а также обеспечить через приемно-смотровые боксы и </w:t>
      </w:r>
      <w:proofErr w:type="spellStart"/>
      <w:r>
        <w:t>филыр-боксы</w:t>
      </w:r>
      <w:proofErr w:type="spellEnd"/>
      <w:r>
        <w:t xml:space="preserve"> отдельный прием пациентов с признаками острой респираторной вирусной инфекции, внебольничной пневмонии;</w:t>
      </w:r>
      <w:proofErr w:type="gramEnd"/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Д)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</w:t>
      </w:r>
      <w:proofErr w:type="spellStart"/>
      <w:r>
        <w:t>бронхолегочной</w:t>
      </w:r>
      <w:proofErr w:type="spellEnd"/>
      <w:r>
        <w:t xml:space="preserve">,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и эндокринной систем);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е) обеспечить: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</w:t>
      </w:r>
      <w:proofErr w:type="gramStart"/>
      <w:r>
        <w:t>помощи</w:t>
      </w:r>
      <w:proofErr w:type="gramEnd"/>
      <w:r>
        <w:t xml:space="preserve"> больным с респираторными симптомами, забору биологического материала от больных для исследования на новую </w:t>
      </w:r>
      <w:proofErr w:type="spellStart"/>
      <w:r>
        <w:t>коронавирусную</w:t>
      </w:r>
      <w:proofErr w:type="spellEnd"/>
      <w:r>
        <w:t xml:space="preserve"> инфекцию (2019-nCoV);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 xml:space="preserve">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</w:t>
      </w:r>
      <w:proofErr w:type="spellStart"/>
      <w:r>
        <w:t>коронавирусной</w:t>
      </w:r>
      <w:proofErr w:type="spellEnd"/>
      <w:r>
        <w:t xml:space="preserve"> инфекции (2019-nCoV), по месту их пребывания, при появлении у них симптомов, не исключающих новую </w:t>
      </w:r>
      <w:proofErr w:type="spellStart"/>
      <w:r>
        <w:t>коронавирусную</w:t>
      </w:r>
      <w:proofErr w:type="spellEnd"/>
      <w:r>
        <w:t xml:space="preserve">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  <w:proofErr w:type="gramEnd"/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15. Рекомендовать юридическим лицам и индивидуальным предпринимателям, осуществляющим деятельность в местах массового скопления людей, деятельность, связанную с перевозкой граждан железнодорожным, автомобильным, городским электрическим, а также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16. Министерству информатизации, 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Республики Дагестан.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 xml:space="preserve">17. Рекомендовать Управлению Федеральной антимонопольной службы по Республике Дагестан обеспечить </w:t>
      </w:r>
      <w:proofErr w:type="gramStart"/>
      <w:r>
        <w:t>контроль за</w:t>
      </w:r>
      <w:proofErr w:type="gramEnd"/>
      <w:r>
        <w:t xml:space="preserve"> установлением цен на лекарственные препараты и средства индивидуальной защиты в аптечных организациях на территории Республики Дагестан, а также на продукты питания и товары первой необходимости.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18. Рекомендовать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обеспечить охрану объектов специального назначения (инфекционные стационары) в период действия режима повышенной готовности;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gramStart"/>
      <w:r>
        <w:t>б) оказывать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обеспечения проведения санитарно-противоэпидемических мероприятий, соблюдения гражданами требований самоизоляции;</w:t>
      </w:r>
      <w:proofErr w:type="gramEnd"/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принимать меры, направленные на обеспечение сохранности объектов, работа которых приостановлена в соответствии с настоящим Указом.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19.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20. Министерству труда и социального развития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обеспечить доставку продуктов питания и предметов первой необходимости одиноким гражданам старше 80 лет, одиноким инвалидам I группы;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организовать во взаимодействии с Министерством по делам молодежи Республики Дагестан работу волонтеров по доставке продуктов питания и предметов первой необходимости гражданам пожилого возраста, лицам, находящимся на изоляции.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21. Порядок осуществления </w:t>
      </w:r>
      <w:proofErr w:type="gramStart"/>
      <w:r>
        <w:t>контроля за</w:t>
      </w:r>
      <w:proofErr w:type="gramEnd"/>
      <w:r>
        <w:t xml:space="preserve"> соблюдением запретов и ограничений, установленных настоящим Указом, а также порядок обеспечения соблюдения таких </w:t>
      </w:r>
      <w:r>
        <w:lastRenderedPageBreak/>
        <w:t>запретов и ограничений, в том числе меры по пресечению их нарушения устанавливаются Правительством Республики Дагестан.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22. Правительству Республики Дагестан осуществлять мониторинг ситуации, связанной с распространением на территории Республики Дагестан новой </w:t>
      </w:r>
      <w:proofErr w:type="spellStart"/>
      <w:r>
        <w:t>коронавирусной</w:t>
      </w:r>
      <w:proofErr w:type="spellEnd"/>
      <w:r>
        <w:t xml:space="preserve"> инфекции (2019-nCoV), и принять необходимые меры по реализации настоящего Указа.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23.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Председателя Правительства Республики Дагестан А.А. </w:t>
      </w:r>
      <w:proofErr w:type="spellStart"/>
      <w:r>
        <w:t>Здунова</w:t>
      </w:r>
      <w:proofErr w:type="spellEnd"/>
      <w:r>
        <w:t>.".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2. Настоящий Указ вступает в силу со дня его подписания.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rPr>
          <w:rStyle w:val="a4"/>
        </w:rPr>
        <w:t>Глава Республики Дагестан В.Васильев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</w:p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524A"/>
    <w:rsid w:val="000F4D65"/>
    <w:rsid w:val="002114B7"/>
    <w:rsid w:val="005D05E1"/>
    <w:rsid w:val="0070524A"/>
    <w:rsid w:val="007A68E8"/>
    <w:rsid w:val="00DE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paragraph" w:styleId="1">
    <w:name w:val="heading 1"/>
    <w:basedOn w:val="a"/>
    <w:link w:val="10"/>
    <w:uiPriority w:val="9"/>
    <w:qFormat/>
    <w:rsid w:val="00705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0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2020-04-13T14:26:00Z</dcterms:created>
  <dcterms:modified xsi:type="dcterms:W3CDTF">2020-04-13T14:39:00Z</dcterms:modified>
</cp:coreProperties>
</file>