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10" w:rsidRDefault="00BC3C10" w:rsidP="00BC3C10">
      <w:pPr>
        <w:tabs>
          <w:tab w:val="left" w:pos="2220"/>
        </w:tabs>
        <w:jc w:val="center"/>
        <w:rPr>
          <w:b/>
          <w:bCs/>
        </w:rPr>
      </w:pPr>
      <w:r>
        <w:rPr>
          <w:b/>
          <w:bCs/>
        </w:rPr>
        <w:t xml:space="preserve"> Календарно -  тематическое планирование. </w:t>
      </w:r>
    </w:p>
    <w:p w:rsidR="00BC3C10" w:rsidRDefault="00BC3C10" w:rsidP="00BC3C10">
      <w:pPr>
        <w:tabs>
          <w:tab w:val="left" w:pos="2220"/>
        </w:tabs>
        <w:jc w:val="center"/>
        <w:rPr>
          <w:b/>
          <w:bCs/>
        </w:rPr>
      </w:pPr>
      <w:r>
        <w:rPr>
          <w:b/>
          <w:bCs/>
        </w:rPr>
        <w:t>Биология. Многообразие живых организмов. Бактерии, грибы, растения.</w:t>
      </w:r>
    </w:p>
    <w:p w:rsidR="00BC3C10" w:rsidRDefault="00E40F9D" w:rsidP="00BC3C10">
      <w:pPr>
        <w:tabs>
          <w:tab w:val="left" w:pos="2220"/>
        </w:tabs>
        <w:jc w:val="center"/>
        <w:rPr>
          <w:b/>
          <w:bCs/>
        </w:rPr>
      </w:pPr>
      <w:r>
        <w:rPr>
          <w:b/>
          <w:bCs/>
        </w:rPr>
        <w:t xml:space="preserve">7 класс 2017 – 2018  учебный </w:t>
      </w:r>
      <w:r w:rsidR="00BC3C10">
        <w:rPr>
          <w:b/>
          <w:bCs/>
        </w:rPr>
        <w:t>год.</w:t>
      </w:r>
    </w:p>
    <w:p w:rsidR="00E40F9D" w:rsidRDefault="00E40F9D" w:rsidP="00BC3C10">
      <w:pPr>
        <w:tabs>
          <w:tab w:val="left" w:pos="2220"/>
        </w:tabs>
        <w:jc w:val="center"/>
        <w:rPr>
          <w:b/>
          <w:bCs/>
        </w:rPr>
      </w:pPr>
    </w:p>
    <w:p w:rsidR="00BC3C10" w:rsidRDefault="00BC3C10" w:rsidP="00BC3C10">
      <w:pPr>
        <w:tabs>
          <w:tab w:val="left" w:pos="2220"/>
        </w:tabs>
      </w:pPr>
    </w:p>
    <w:tbl>
      <w:tblPr>
        <w:tblW w:w="10770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1"/>
        <w:gridCol w:w="850"/>
        <w:gridCol w:w="4509"/>
        <w:gridCol w:w="105"/>
        <w:gridCol w:w="993"/>
        <w:gridCol w:w="1671"/>
        <w:gridCol w:w="1651"/>
      </w:tblGrid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</w:t>
            </w:r>
            <w:proofErr w:type="spellStart"/>
            <w:proofErr w:type="gramStart"/>
            <w:r>
              <w:rPr>
                <w:b/>
                <w:bCs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>/</w:t>
            </w:r>
            <w:proofErr w:type="spellStart"/>
            <w:r>
              <w:rPr>
                <w:b/>
                <w:bCs/>
                <w:lang w:eastAsia="en-US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№ урока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pStyle w:val="1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                           Тема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pStyle w:val="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pStyle w:val="2"/>
              <w:spacing w:line="276" w:lineRule="auto"/>
              <w:jc w:val="lef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Фактическая дата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pStyle w:val="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Примечание</w:t>
            </w: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Раздел - </w:t>
            </w:r>
            <w:r>
              <w:rPr>
                <w:b/>
                <w:sz w:val="22"/>
                <w:szCs w:val="22"/>
                <w:lang w:val="en-US" w:eastAsia="en-US"/>
              </w:rPr>
              <w:t>I</w:t>
            </w:r>
            <w:r>
              <w:rPr>
                <w:b/>
                <w:sz w:val="22"/>
                <w:szCs w:val="22"/>
                <w:lang w:eastAsia="en-US"/>
              </w:rPr>
              <w:t>.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От клетки до биосферы – 11 часов.  </w:t>
            </w:r>
          </w:p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– 1.1. Многообразие живых систем - 3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widowControl w:val="0"/>
              <w:spacing w:line="254" w:lineRule="auto"/>
              <w:ind w:left="60"/>
            </w:pPr>
            <w:r>
              <w:rPr>
                <w:sz w:val="22"/>
                <w:szCs w:val="22"/>
              </w:rPr>
              <w:t>Введение. Мир живых организмов.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widowControl w:val="0"/>
              <w:spacing w:line="254" w:lineRule="auto"/>
              <w:ind w:left="60"/>
            </w:pPr>
            <w:r>
              <w:rPr>
                <w:sz w:val="22"/>
                <w:szCs w:val="22"/>
              </w:rPr>
              <w:t>Уровни организации живого. Виды, популяции и биогеоценозы.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widowControl w:val="0"/>
              <w:spacing w:line="254" w:lineRule="auto"/>
              <w:ind w:left="60"/>
            </w:pPr>
            <w:r>
              <w:rPr>
                <w:sz w:val="22"/>
                <w:szCs w:val="22"/>
              </w:rPr>
              <w:t>Общее представление о биосфере.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Тема 1.2.Дарвин о происхождении видов – 2 часа.</w:t>
            </w: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Причины многообразия живых организмов. Явления наследственности и изменчивости.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 Причины многообразия живых организмов. Борьба за существование и естественный отбор.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Тема 1.3. История развития жизни на Земле – 4 часа. 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 Возникновение Земли как космического тела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 Геохронологическая история Земли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Развитие жизни на Земле в архейскую, протерозойскую и палеозойскую эры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Развитие жизни на Земле в мезозойскую и кайнозойскую эры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138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F9D" w:rsidRDefault="00BC3C10" w:rsidP="00E40F9D">
            <w:pPr>
              <w:tabs>
                <w:tab w:val="left" w:pos="2220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1.4. Систематика живых организмов – 2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Искусственная система живого мира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>Основы естественной классификации живых организмов.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Сам</w:t>
            </w:r>
            <w:proofErr w:type="gramStart"/>
            <w:r>
              <w:rPr>
                <w:b/>
                <w:sz w:val="22"/>
                <w:szCs w:val="22"/>
              </w:rPr>
              <w:t>.р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.«</w:t>
            </w:r>
            <w:r>
              <w:rPr>
                <w:sz w:val="22"/>
                <w:szCs w:val="22"/>
              </w:rPr>
              <w:t xml:space="preserve">Определение систематического положения животного»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Раздел - 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II</w:t>
            </w:r>
            <w:r>
              <w:rPr>
                <w:b/>
                <w:bCs/>
                <w:sz w:val="22"/>
                <w:szCs w:val="22"/>
                <w:lang w:eastAsia="en-US"/>
              </w:rPr>
              <w:t>. Царство Бактерии – 4 часа.</w:t>
            </w:r>
          </w:p>
          <w:p w:rsidR="00BC3C10" w:rsidRDefault="00BC3C10" w:rsidP="00E40F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2.1.Подцарство Настоящие бактерии– 2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 Общая характеристика бактерий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Особенности строения и жизнедеятельности бактерий.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</w:rPr>
              <w:t>Л.р. №1</w:t>
            </w:r>
            <w:r>
              <w:rPr>
                <w:sz w:val="22"/>
                <w:szCs w:val="22"/>
              </w:rPr>
              <w:t xml:space="preserve"> «Строение бактериальной клетки, схемы размножения бактерий»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2.2. Многообразие бактерий – 2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</w:rPr>
              <w:t>Подцарство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Архебактерии</w:t>
            </w:r>
            <w:proofErr w:type="spellEnd"/>
            <w:r>
              <w:rPr>
                <w:sz w:val="22"/>
                <w:szCs w:val="22"/>
              </w:rPr>
              <w:t>: особенности строения, значение в природе и жизни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sz w:val="22"/>
                <w:szCs w:val="22"/>
              </w:rPr>
              <w:t>Подцарство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Оксифотобактерии</w:t>
            </w:r>
            <w:proofErr w:type="spellEnd"/>
            <w:r>
              <w:rPr>
                <w:sz w:val="22"/>
                <w:szCs w:val="22"/>
              </w:rPr>
              <w:t>: особенности строения, значение в природе и жизни человека.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F9D" w:rsidRDefault="00E40F9D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C3C10" w:rsidRDefault="00BC3C1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Раздел - 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III</w:t>
            </w:r>
            <w:r>
              <w:rPr>
                <w:b/>
                <w:bCs/>
                <w:sz w:val="22"/>
                <w:szCs w:val="22"/>
                <w:lang w:eastAsia="en-US"/>
              </w:rPr>
              <w:t>. Царство Грибы – 8 часов.</w:t>
            </w:r>
          </w:p>
          <w:p w:rsidR="00BC3C10" w:rsidRDefault="00BC3C1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3.1. Строение и функции грибов – 4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Царство Грибы. Происхождение и эволюция грибов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Основные черты организации многоклеточных грибов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Отделы </w:t>
            </w:r>
            <w:proofErr w:type="spellStart"/>
            <w:r w:rsidR="00E40F9D">
              <w:rPr>
                <w:sz w:val="22"/>
                <w:szCs w:val="22"/>
              </w:rPr>
              <w:t>Хитридиомикота</w:t>
            </w:r>
            <w:proofErr w:type="spellEnd"/>
            <w:r w:rsidR="00E40F9D">
              <w:rPr>
                <w:sz w:val="22"/>
                <w:szCs w:val="22"/>
              </w:rPr>
              <w:t xml:space="preserve">, </w:t>
            </w:r>
            <w:proofErr w:type="spellStart"/>
            <w:r w:rsidR="00E40F9D">
              <w:rPr>
                <w:sz w:val="22"/>
                <w:szCs w:val="22"/>
              </w:rPr>
              <w:t>Зигомикота</w:t>
            </w:r>
            <w:proofErr w:type="spellEnd"/>
            <w:r w:rsidR="00E40F9D">
              <w:rPr>
                <w:sz w:val="22"/>
                <w:szCs w:val="22"/>
              </w:rPr>
              <w:t>: осо</w:t>
            </w:r>
            <w:r>
              <w:rPr>
                <w:sz w:val="22"/>
                <w:szCs w:val="22"/>
              </w:rPr>
              <w:t>бенности</w:t>
            </w:r>
            <w:r w:rsidR="00E40F9D">
              <w:rPr>
                <w:sz w:val="22"/>
                <w:szCs w:val="22"/>
              </w:rPr>
              <w:t xml:space="preserve"> жизнедеятельности и распрост</w:t>
            </w:r>
            <w:r>
              <w:rPr>
                <w:sz w:val="22"/>
                <w:szCs w:val="22"/>
              </w:rPr>
              <w:t>ранения, значение в природе и жизни чел века.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Л. </w:t>
            </w:r>
            <w:proofErr w:type="spellStart"/>
            <w:r>
              <w:rPr>
                <w:b/>
                <w:sz w:val="22"/>
                <w:szCs w:val="22"/>
              </w:rPr>
              <w:t>р.№</w:t>
            </w:r>
            <w:proofErr w:type="spellEnd"/>
            <w:r>
              <w:rPr>
                <w:b/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 xml:space="preserve"> «Строение плесневого гриба </w:t>
            </w:r>
            <w:proofErr w:type="spellStart"/>
            <w:r>
              <w:rPr>
                <w:sz w:val="22"/>
                <w:szCs w:val="22"/>
              </w:rPr>
              <w:t>мукора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Отдел </w:t>
            </w:r>
            <w:proofErr w:type="spellStart"/>
            <w:r>
              <w:rPr>
                <w:sz w:val="22"/>
                <w:szCs w:val="22"/>
              </w:rPr>
              <w:t>Аскомикота</w:t>
            </w:r>
            <w:proofErr w:type="spellEnd"/>
            <w:r>
              <w:rPr>
                <w:sz w:val="22"/>
                <w:szCs w:val="22"/>
              </w:rPr>
              <w:t>, или Сумчатые грибы: особенности жизнедеятельности и распространения, значение в природе и жизни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3.2.Многообразие и экология грибов – 2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От дел </w:t>
            </w:r>
            <w:proofErr w:type="spellStart"/>
            <w:r>
              <w:rPr>
                <w:sz w:val="22"/>
                <w:szCs w:val="22"/>
              </w:rPr>
              <w:t>Базидиомикота</w:t>
            </w:r>
            <w:proofErr w:type="spellEnd"/>
            <w:r>
              <w:rPr>
                <w:sz w:val="22"/>
                <w:szCs w:val="22"/>
              </w:rPr>
              <w:t xml:space="preserve">: особенности жизнедеятельности и распространения, значение в природе и жизни человека. </w:t>
            </w:r>
            <w:proofErr w:type="spellStart"/>
            <w:r>
              <w:rPr>
                <w:b/>
                <w:sz w:val="22"/>
                <w:szCs w:val="22"/>
              </w:rPr>
              <w:t>Пр.р.№</w:t>
            </w:r>
            <w:proofErr w:type="spellEnd"/>
            <w:r>
              <w:rPr>
                <w:b/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 xml:space="preserve"> «Распознавание съедобных и ядовитых грибов»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Не совершенные грибы. Отдел </w:t>
            </w:r>
            <w:proofErr w:type="spellStart"/>
            <w:r>
              <w:rPr>
                <w:sz w:val="22"/>
                <w:szCs w:val="22"/>
              </w:rPr>
              <w:t>Оомикота</w:t>
            </w:r>
            <w:proofErr w:type="spellEnd"/>
            <w:r>
              <w:rPr>
                <w:sz w:val="22"/>
                <w:szCs w:val="22"/>
              </w:rPr>
              <w:t>: особенности жизнедеятельности и распространения, значение в природе и жизни человека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F9D" w:rsidRDefault="00BC3C10" w:rsidP="00E40F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3.3. Группа Лишайники – 2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Общая характеристика лишайников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Особенности жизнедеятельности лишайников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E40F9D" w:rsidP="00E40F9D">
            <w:pPr>
              <w:tabs>
                <w:tab w:val="left" w:pos="3215"/>
                <w:tab w:val="center" w:pos="5277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ab/>
            </w:r>
            <w:r>
              <w:rPr>
                <w:b/>
                <w:bCs/>
                <w:sz w:val="22"/>
                <w:szCs w:val="22"/>
                <w:lang w:eastAsia="en-US"/>
              </w:rPr>
              <w:tab/>
            </w:r>
            <w:r w:rsidR="00BC3C10">
              <w:rPr>
                <w:b/>
                <w:bCs/>
                <w:sz w:val="22"/>
                <w:szCs w:val="22"/>
                <w:lang w:eastAsia="en-US"/>
              </w:rPr>
              <w:t xml:space="preserve">Раздел - </w:t>
            </w:r>
            <w:r w:rsidR="00BC3C10">
              <w:rPr>
                <w:b/>
                <w:bCs/>
                <w:sz w:val="22"/>
                <w:szCs w:val="22"/>
                <w:lang w:val="en-US" w:eastAsia="en-US"/>
              </w:rPr>
              <w:t>IV</w:t>
            </w:r>
            <w:r w:rsidR="00BC3C10">
              <w:rPr>
                <w:b/>
                <w:bCs/>
                <w:sz w:val="22"/>
                <w:szCs w:val="22"/>
                <w:lang w:eastAsia="en-US"/>
              </w:rPr>
              <w:t>. Царство Растения – 34 часа.</w:t>
            </w:r>
          </w:p>
          <w:p w:rsidR="00BC3C10" w:rsidRDefault="00BC3C1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4.1. Группа отделов водоросли: строение, функции, экология – 6 часов.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Отличительные признаки растительных организмов.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>Общая характеристика водорослей как древнейшей группы растений</w:t>
            </w:r>
            <w:r>
              <w:rPr>
                <w:b/>
                <w:sz w:val="22"/>
                <w:szCs w:val="22"/>
              </w:rPr>
              <w:t>.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 Л. р. №3</w:t>
            </w:r>
            <w:r>
              <w:rPr>
                <w:sz w:val="22"/>
                <w:szCs w:val="22"/>
              </w:rPr>
              <w:t xml:space="preserve">  «Внешнее строение водорослей»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Особенности размножения и развития водорослей.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Многообразие водорослей. Отдел Зеленые водоросли.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Многообразие водорослей. Отдел Красные водоросли.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F9D" w:rsidRDefault="00BC3C10" w:rsidP="00E40F9D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Многообразие водорослей. Отдел Бурые водоросли.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Тема 4.2.Отдел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Моховидные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– 2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Общая характеристика </w:t>
            </w:r>
            <w:proofErr w:type="spellStart"/>
            <w:r>
              <w:rPr>
                <w:sz w:val="22"/>
                <w:szCs w:val="22"/>
              </w:rPr>
              <w:t>подцарства</w:t>
            </w:r>
            <w:proofErr w:type="spellEnd"/>
            <w:r>
              <w:rPr>
                <w:sz w:val="22"/>
                <w:szCs w:val="22"/>
              </w:rPr>
              <w:t xml:space="preserve"> Высшие растения.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>Отдел Моховидные: особенности строения и размножения.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</w:rPr>
              <w:t xml:space="preserve">Л.р.№4 </w:t>
            </w:r>
            <w:r>
              <w:rPr>
                <w:sz w:val="22"/>
                <w:szCs w:val="22"/>
              </w:rPr>
              <w:t>«Внешнее строение мхов».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Тема 4.3. Споровые сосудистые растения: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Плауновидные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, Хвощевидные, Папоротниковидные – 6 часов.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Споровые сосудистые растения.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От дел Плауновидные: особенности строения и размножения.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>От дел Хвощевидные: особенности строения и размножения.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Л.р. № 5</w:t>
            </w:r>
            <w:r>
              <w:rPr>
                <w:sz w:val="22"/>
                <w:szCs w:val="22"/>
              </w:rPr>
              <w:t xml:space="preserve"> «Внешнее строение </w:t>
            </w:r>
            <w:proofErr w:type="spellStart"/>
            <w:r>
              <w:rPr>
                <w:sz w:val="22"/>
                <w:szCs w:val="22"/>
              </w:rPr>
              <w:t>спороносящего</w:t>
            </w:r>
            <w:proofErr w:type="spellEnd"/>
            <w:r>
              <w:rPr>
                <w:sz w:val="22"/>
                <w:szCs w:val="22"/>
              </w:rPr>
              <w:t xml:space="preserve"> хвоща»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Отдел Папоротниковидные: особенности строения и размножения.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</w:rPr>
              <w:t>Л.р. № 6</w:t>
            </w:r>
            <w:r>
              <w:rPr>
                <w:sz w:val="22"/>
                <w:szCs w:val="22"/>
              </w:rPr>
              <w:t>«Внешнее и внутреннее строение папоротников».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Размножение и развитие папоротников. Значение па по рот ни ков в природе.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Обобщающий урок по теме «Споровые сосудистые растения».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Тема 4.4. Семенные растения. Отдел 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Голосеменные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– 8 часов.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Происхождение и особенности строения голосеменных растений.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Особенности строения голосеменных растений.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</w:rPr>
              <w:t>Л.р.№</w:t>
            </w:r>
            <w:proofErr w:type="spellEnd"/>
            <w:r>
              <w:rPr>
                <w:b/>
                <w:sz w:val="22"/>
                <w:szCs w:val="22"/>
              </w:rPr>
              <w:t xml:space="preserve"> 7</w:t>
            </w:r>
            <w:r>
              <w:rPr>
                <w:sz w:val="22"/>
                <w:szCs w:val="22"/>
              </w:rPr>
              <w:t xml:space="preserve"> «Строение и многообразие  голосеменных растений».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Особенности строения голосеменных растений.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</w:rPr>
              <w:t>Л.р. № 8</w:t>
            </w:r>
            <w:r>
              <w:rPr>
                <w:sz w:val="22"/>
                <w:szCs w:val="22"/>
              </w:rPr>
              <w:t xml:space="preserve"> «Строение хвои  хвойных растений (на  примере местных видов)».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Особенности размножения голосеменных растений.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</w:rPr>
              <w:t>Л.р. № 9</w:t>
            </w:r>
            <w:r>
              <w:rPr>
                <w:sz w:val="22"/>
                <w:szCs w:val="22"/>
              </w:rPr>
              <w:t xml:space="preserve"> «Строение шишек хвойных растений (на примере местных видов)».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42-43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5-6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Многообразие голосеменных растений.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</w:rPr>
              <w:t>Л. р. № 10</w:t>
            </w:r>
            <w:r>
              <w:rPr>
                <w:sz w:val="22"/>
                <w:szCs w:val="22"/>
              </w:rPr>
              <w:t xml:space="preserve"> «Строение побегов хвойных растений (на примере местных видов)».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Роль голосеменных растений в природе и их практическое значение.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Обобщающий урок по теме «Семенные растения. Отдел Голосеменные растения».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4.5. Покрытосеменные (Цветковые) растения - 10 часов.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Происхождение и особенности строения покрытосеменных растений.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Строение покрытосеменных растений.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</w:rPr>
              <w:t>Л.р. № 11</w:t>
            </w:r>
            <w:r>
              <w:rPr>
                <w:sz w:val="22"/>
                <w:szCs w:val="22"/>
              </w:rPr>
              <w:t xml:space="preserve">  «Строение покрытосеменных растений».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Особенности размножения покрыто семенных растений.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Класс Двудольные: характерные особенности растений семейства Крестоцветные.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sz w:val="22"/>
                <w:szCs w:val="22"/>
              </w:rPr>
              <w:t>Сам. р</w:t>
            </w:r>
            <w:proofErr w:type="gramStart"/>
            <w:r>
              <w:rPr>
                <w:b/>
                <w:sz w:val="22"/>
                <w:szCs w:val="22"/>
              </w:rPr>
              <w:t>.«</w:t>
            </w:r>
            <w:proofErr w:type="gramEnd"/>
            <w:r>
              <w:rPr>
                <w:sz w:val="22"/>
                <w:szCs w:val="22"/>
              </w:rPr>
              <w:t xml:space="preserve">Распознавание наиболее распространенных крестоцветных растений </w:t>
            </w:r>
            <w:r>
              <w:rPr>
                <w:sz w:val="22"/>
                <w:szCs w:val="22"/>
              </w:rPr>
              <w:lastRenderedPageBreak/>
              <w:t>своей местности, определение их систематического положения».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>Класс Двудольные: характерные особенности растений семейства Розоцветные</w:t>
            </w:r>
            <w:r>
              <w:rPr>
                <w:b/>
                <w:sz w:val="22"/>
                <w:szCs w:val="22"/>
              </w:rPr>
              <w:t xml:space="preserve">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</w:rPr>
              <w:t>Сам</w:t>
            </w:r>
            <w:proofErr w:type="gramStart"/>
            <w:r>
              <w:rPr>
                <w:b/>
                <w:sz w:val="22"/>
                <w:szCs w:val="22"/>
              </w:rPr>
              <w:t>.р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«Распознавание наиболее распространенных розоцветных растений своей местности, определение их систематического положения».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Класс Двудольные </w:t>
            </w:r>
            <w:proofErr w:type="gramStart"/>
            <w:r>
              <w:rPr>
                <w:sz w:val="22"/>
                <w:szCs w:val="22"/>
              </w:rPr>
              <w:t>:х</w:t>
            </w:r>
            <w:proofErr w:type="gramEnd"/>
            <w:r>
              <w:rPr>
                <w:sz w:val="22"/>
                <w:szCs w:val="22"/>
              </w:rPr>
              <w:t>арактерные особенности растений семейства Пасленовые.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Сам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«Рас познавание наиболее распространенных пасленовых растений своей местности, определение их систематического положения».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Класс Однодольные: характерные признаки растений семейства Злаковые.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</w:rPr>
              <w:t>Сам</w:t>
            </w:r>
            <w:proofErr w:type="gramStart"/>
            <w:r>
              <w:rPr>
                <w:b/>
                <w:sz w:val="22"/>
                <w:szCs w:val="22"/>
              </w:rPr>
              <w:t>.р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«Распознавание наиболее распространенных злаковых растений своей местности, определение их систематического положения».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Класс Однодольные: характерные признаки растений семейства Лилейные.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</w:rPr>
              <w:t>Сам</w:t>
            </w:r>
            <w:proofErr w:type="gramStart"/>
            <w:r>
              <w:rPr>
                <w:b/>
                <w:sz w:val="22"/>
                <w:szCs w:val="22"/>
              </w:rPr>
              <w:t>.р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«Распознавание наиболее распространенных лилейных растений своей местности, определение их систематического положения».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Многообразие, распространение покрыто семенных растений, их значение в природе и жизни человека.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Обобщающий урок по теме «Отдел Покрытосеменные (Цветковые) растения».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4.6. Эволюция растений – 2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Возникновение жизни и появление первых растений.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sz w:val="22"/>
                <w:szCs w:val="22"/>
              </w:rPr>
              <w:t xml:space="preserve">Развитие растений. 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</w:pPr>
            <w:r>
              <w:rPr>
                <w:b/>
                <w:sz w:val="22"/>
                <w:szCs w:val="22"/>
              </w:rPr>
              <w:t>Л.р. № 12</w:t>
            </w:r>
            <w:r>
              <w:rPr>
                <w:sz w:val="22"/>
                <w:szCs w:val="22"/>
              </w:rPr>
              <w:t xml:space="preserve"> « Построение родословного древа царства Растения».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Раздел – 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>V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. Растения и окружающая среда – 8 часов. </w:t>
            </w:r>
          </w:p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Тема 5.1. Растительные сообщества. Многообразие фитоценозов – 4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Растительные сообщества. Многообразие фитоценозов.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Характеристика лесных растительных сообществ.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Характеристика растительных  сообществ луга, болота, поля, сада.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Экскурсия в ближайшее природное </w:t>
            </w:r>
            <w:proofErr w:type="gramStart"/>
            <w:r>
              <w:rPr>
                <w:sz w:val="22"/>
                <w:szCs w:val="22"/>
              </w:rPr>
              <w:t>со</w:t>
            </w:r>
            <w:proofErr w:type="gramEnd"/>
            <w:r>
              <w:rPr>
                <w:sz w:val="22"/>
                <w:szCs w:val="22"/>
              </w:rPr>
              <w:t xml:space="preserve"> общество.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5.2. Растения и человек – 2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Значение растений в жизни планеты.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 xml:space="preserve">Значение растений в жизни человека. </w:t>
            </w:r>
            <w:r>
              <w:rPr>
                <w:b/>
                <w:sz w:val="22"/>
                <w:szCs w:val="22"/>
              </w:rPr>
              <w:t xml:space="preserve">Разработка проекта </w:t>
            </w:r>
            <w:r>
              <w:rPr>
                <w:sz w:val="22"/>
                <w:szCs w:val="22"/>
              </w:rPr>
              <w:t>«Выращивание сельскохозяйственных растений на школьном дворе».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Тема 5.3. Охрана растений и растительных сообществ – 2 часа.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Охрана растений.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</w:rPr>
              <w:t>Законодательство в области охраны растений. Разработка схем охраны растений на пришкольной территории.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10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Повторение основных тем пройденных за год – 5 часов.</w:t>
            </w: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 История развития жизни на Земле.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Группа отделов водоросли: строение, функции, экология.</w:t>
            </w:r>
          </w:p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bCs/>
                <w:sz w:val="22"/>
                <w:szCs w:val="22"/>
                <w:lang w:eastAsia="en-US"/>
              </w:rPr>
              <w:t>Группа отделов водоросли: строение, функции, экология.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Семенные растения. Отдел </w:t>
            </w:r>
            <w:proofErr w:type="gramStart"/>
            <w:r>
              <w:rPr>
                <w:bCs/>
                <w:sz w:val="22"/>
                <w:szCs w:val="22"/>
                <w:lang w:eastAsia="en-US"/>
              </w:rPr>
              <w:t>Голосеменные</w:t>
            </w:r>
            <w:proofErr w:type="gramEnd"/>
            <w:r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Покрытосеменные (Цветковые) растения.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BC3C10" w:rsidTr="00BC3C10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C10" w:rsidRDefault="00BC3C10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Растения и окружающая среда.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C10" w:rsidRDefault="00BC3C1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0688F" w:rsidRDefault="00B0688F"/>
    <w:p w:rsidR="00E40F9D" w:rsidRDefault="00E40F9D" w:rsidP="00E40F9D">
      <w:pPr>
        <w:spacing w:before="94"/>
        <w:jc w:val="center"/>
        <w:rPr>
          <w:rFonts w:eastAsiaTheme="minorHAnsi"/>
          <w:b/>
          <w:sz w:val="36"/>
          <w:szCs w:val="36"/>
        </w:rPr>
      </w:pPr>
      <w:r>
        <w:rPr>
          <w:rFonts w:eastAsiaTheme="minorHAnsi"/>
          <w:b/>
          <w:sz w:val="36"/>
          <w:szCs w:val="36"/>
        </w:rPr>
        <w:t>График выполнения лабораторных и практических работ по биологии- 7 класс</w:t>
      </w:r>
    </w:p>
    <w:p w:rsidR="00E40F9D" w:rsidRDefault="00E40F9D" w:rsidP="00E40F9D">
      <w:pPr>
        <w:spacing w:before="94"/>
        <w:jc w:val="both"/>
        <w:rPr>
          <w:rFonts w:eastAsiaTheme="minorHAnsi"/>
        </w:rPr>
      </w:pPr>
    </w:p>
    <w:tbl>
      <w:tblPr>
        <w:tblStyle w:val="a3"/>
        <w:tblW w:w="10635" w:type="dxa"/>
        <w:tblInd w:w="-1026" w:type="dxa"/>
        <w:tblLayout w:type="fixed"/>
        <w:tblLook w:val="04A0"/>
      </w:tblPr>
      <w:tblGrid>
        <w:gridCol w:w="850"/>
        <w:gridCol w:w="851"/>
        <w:gridCol w:w="851"/>
        <w:gridCol w:w="6097"/>
        <w:gridCol w:w="1986"/>
      </w:tblGrid>
      <w:tr w:rsidR="00E40F9D" w:rsidTr="00E40F9D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№  </w:t>
            </w:r>
            <w:proofErr w:type="spellStart"/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           Дата 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Примечание</w:t>
            </w:r>
          </w:p>
        </w:tc>
      </w:tr>
      <w:tr w:rsidR="00E40F9D" w:rsidTr="00E40F9D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9D" w:rsidRDefault="00E40F9D">
            <w:pPr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Факт 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9D" w:rsidRDefault="00E40F9D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F9D" w:rsidRDefault="00E40F9D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b/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F9D" w:rsidRDefault="00E40F9D">
            <w:pPr>
              <w:widowControl w:val="0"/>
              <w:ind w:left="60"/>
              <w:rPr>
                <w:sz w:val="32"/>
                <w:szCs w:val="32"/>
                <w:lang w:eastAsia="en-US"/>
              </w:rPr>
            </w:pPr>
            <w:r>
              <w:rPr>
                <w:b/>
                <w:lang w:eastAsia="en-US"/>
              </w:rPr>
              <w:t>Л.р. №1</w:t>
            </w:r>
            <w:r>
              <w:rPr>
                <w:lang w:eastAsia="en-US"/>
              </w:rPr>
              <w:t xml:space="preserve"> «Строение бактериальной клетки, схемы размножения бактерий»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widowControl w:val="0"/>
              <w:rPr>
                <w:b/>
                <w:lang w:eastAsia="en-US"/>
              </w:rPr>
            </w:pPr>
          </w:p>
          <w:p w:rsidR="00E40F9D" w:rsidRDefault="00E40F9D">
            <w:pPr>
              <w:widowControl w:val="0"/>
              <w:rPr>
                <w:sz w:val="32"/>
                <w:szCs w:val="32"/>
                <w:lang w:eastAsia="en-US"/>
              </w:rPr>
            </w:pPr>
            <w:r>
              <w:rPr>
                <w:b/>
                <w:lang w:eastAsia="en-US"/>
              </w:rPr>
              <w:t xml:space="preserve">Л. </w:t>
            </w:r>
            <w:proofErr w:type="spellStart"/>
            <w:r>
              <w:rPr>
                <w:b/>
                <w:lang w:eastAsia="en-US"/>
              </w:rPr>
              <w:t>р.№</w:t>
            </w:r>
            <w:proofErr w:type="spellEnd"/>
            <w:r>
              <w:rPr>
                <w:b/>
                <w:lang w:eastAsia="en-US"/>
              </w:rPr>
              <w:t xml:space="preserve">  2</w:t>
            </w:r>
            <w:r>
              <w:rPr>
                <w:lang w:eastAsia="en-US"/>
              </w:rPr>
              <w:t xml:space="preserve"> «Строение плесневого гриба </w:t>
            </w:r>
            <w:proofErr w:type="spellStart"/>
            <w:r>
              <w:rPr>
                <w:lang w:eastAsia="en-US"/>
              </w:rPr>
              <w:t>мукора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widowControl w:val="0"/>
              <w:rPr>
                <w:b/>
                <w:lang w:eastAsia="en-US"/>
              </w:rPr>
            </w:pPr>
          </w:p>
          <w:p w:rsidR="00E40F9D" w:rsidRDefault="00E40F9D">
            <w:pPr>
              <w:widowControl w:val="0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Пр.р.№</w:t>
            </w:r>
            <w:proofErr w:type="spellEnd"/>
            <w:r>
              <w:rPr>
                <w:b/>
                <w:lang w:eastAsia="en-US"/>
              </w:rPr>
              <w:t xml:space="preserve"> 1</w:t>
            </w:r>
            <w:r>
              <w:rPr>
                <w:lang w:eastAsia="en-US"/>
              </w:rPr>
              <w:t xml:space="preserve"> «Распознавание съедобных и ядовитых грибов»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0F9D" w:rsidRDefault="00E40F9D">
            <w:pPr>
              <w:widowControl w:val="0"/>
              <w:rPr>
                <w:sz w:val="32"/>
                <w:szCs w:val="32"/>
                <w:lang w:eastAsia="en-US"/>
              </w:rPr>
            </w:pPr>
            <w:r>
              <w:rPr>
                <w:b/>
                <w:lang w:eastAsia="en-US"/>
              </w:rPr>
              <w:t>Л. р. № 3</w:t>
            </w:r>
            <w:r>
              <w:rPr>
                <w:lang w:eastAsia="en-US"/>
              </w:rPr>
              <w:t xml:space="preserve">  «Внешнее строение водорослей»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widowControl w:val="0"/>
              <w:rPr>
                <w:b/>
                <w:lang w:eastAsia="en-US"/>
              </w:rPr>
            </w:pPr>
          </w:p>
          <w:p w:rsidR="00E40F9D" w:rsidRDefault="00E40F9D">
            <w:pPr>
              <w:widowControl w:val="0"/>
              <w:rPr>
                <w:sz w:val="32"/>
                <w:szCs w:val="32"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Л.р.№</w:t>
            </w:r>
            <w:proofErr w:type="spellEnd"/>
            <w:r>
              <w:rPr>
                <w:b/>
                <w:lang w:eastAsia="en-US"/>
              </w:rPr>
              <w:t xml:space="preserve">  4 </w:t>
            </w:r>
            <w:r>
              <w:rPr>
                <w:lang w:eastAsia="en-US"/>
              </w:rPr>
              <w:t>«Внешнее строение мхов»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b/>
                <w:lang w:eastAsia="en-US"/>
              </w:rPr>
              <w:t>Л.р. № 5</w:t>
            </w:r>
            <w:r>
              <w:rPr>
                <w:lang w:eastAsia="en-US"/>
              </w:rPr>
              <w:t xml:space="preserve"> «Внешнее строение </w:t>
            </w:r>
            <w:proofErr w:type="spellStart"/>
            <w:r>
              <w:rPr>
                <w:lang w:eastAsia="en-US"/>
              </w:rPr>
              <w:t>спороносящего</w:t>
            </w:r>
            <w:proofErr w:type="spellEnd"/>
            <w:r>
              <w:rPr>
                <w:lang w:eastAsia="en-US"/>
              </w:rPr>
              <w:t xml:space="preserve"> хвоща»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both"/>
              <w:rPr>
                <w:sz w:val="32"/>
                <w:szCs w:val="32"/>
                <w:lang w:eastAsia="en-US"/>
              </w:rPr>
            </w:pPr>
            <w:r>
              <w:rPr>
                <w:b/>
                <w:lang w:eastAsia="en-US"/>
              </w:rPr>
              <w:t>Л.р. № 6</w:t>
            </w:r>
            <w:r>
              <w:rPr>
                <w:lang w:eastAsia="en-US"/>
              </w:rPr>
              <w:t>«Внешнее и внутреннее строение папоротников»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</w:p>
          <w:p w:rsidR="00E40F9D" w:rsidRDefault="00E40F9D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Л.р. № 7</w:t>
            </w:r>
            <w:r>
              <w:rPr>
                <w:lang w:eastAsia="en-US"/>
              </w:rPr>
              <w:t xml:space="preserve"> «Строение и многообразие  голосеменных растений»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tabs>
                <w:tab w:val="left" w:pos="2220"/>
              </w:tabs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E40F9D" w:rsidRDefault="00E40F9D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Л.р. № 8</w:t>
            </w:r>
            <w:r>
              <w:rPr>
                <w:lang w:eastAsia="en-US"/>
              </w:rPr>
              <w:t xml:space="preserve"> «Строение хвои  хвойных растений (на  примере местных видов)»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E40F9D" w:rsidRDefault="00E40F9D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Л.р. № 9</w:t>
            </w:r>
            <w:r>
              <w:rPr>
                <w:lang w:eastAsia="en-US"/>
              </w:rPr>
              <w:t xml:space="preserve"> «Строение шишек хвойных растений (на примере местных видов)»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E40F9D" w:rsidRDefault="00E40F9D">
            <w:pPr>
              <w:tabs>
                <w:tab w:val="left" w:pos="222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Л. р. № 10</w:t>
            </w:r>
            <w:r>
              <w:rPr>
                <w:lang w:eastAsia="en-US"/>
              </w:rPr>
              <w:t xml:space="preserve">  «Строение побегов хвойных растений (на примере местных видов)»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Л.р. № 11</w:t>
            </w:r>
            <w:r>
              <w:rPr>
                <w:lang w:eastAsia="en-US"/>
              </w:rPr>
              <w:t xml:space="preserve">  «Строение покрытосеменных растений»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  <w:tr w:rsidR="00E40F9D" w:rsidTr="00E40F9D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center"/>
              <w:rPr>
                <w:sz w:val="36"/>
                <w:szCs w:val="36"/>
                <w:lang w:eastAsia="en-US"/>
              </w:rPr>
            </w:pPr>
            <w:r>
              <w:rPr>
                <w:sz w:val="36"/>
                <w:szCs w:val="36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F9D" w:rsidRDefault="00E40F9D">
            <w:pPr>
              <w:spacing w:before="9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Л.р.№12</w:t>
            </w:r>
            <w:r>
              <w:rPr>
                <w:lang w:eastAsia="en-US"/>
              </w:rPr>
              <w:t>«Построение родословного древа царства Растения».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F9D" w:rsidRDefault="00E40F9D">
            <w:pPr>
              <w:spacing w:before="94"/>
              <w:jc w:val="both"/>
              <w:rPr>
                <w:sz w:val="36"/>
                <w:szCs w:val="36"/>
                <w:lang w:eastAsia="en-US"/>
              </w:rPr>
            </w:pPr>
          </w:p>
        </w:tc>
      </w:tr>
    </w:tbl>
    <w:p w:rsidR="00E40F9D" w:rsidRDefault="00E40F9D"/>
    <w:sectPr w:rsidR="00E40F9D" w:rsidSect="00B06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3C10"/>
    <w:rsid w:val="00986CD4"/>
    <w:rsid w:val="00B0688F"/>
    <w:rsid w:val="00BC3C10"/>
    <w:rsid w:val="00E4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3C10"/>
    <w:pPr>
      <w:keepNext/>
      <w:tabs>
        <w:tab w:val="left" w:pos="2220"/>
      </w:tabs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BC3C10"/>
    <w:pPr>
      <w:keepNext/>
      <w:tabs>
        <w:tab w:val="left" w:pos="2220"/>
      </w:tabs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3C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C3C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E40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1277</Words>
  <Characters>7283</Characters>
  <Application>Microsoft Office Word</Application>
  <DocSecurity>0</DocSecurity>
  <Lines>60</Lines>
  <Paragraphs>17</Paragraphs>
  <ScaleCrop>false</ScaleCrop>
  <Company>Microsoft</Company>
  <LinksUpToDate>false</LinksUpToDate>
  <CharactersWithSpaces>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2017-11-01T17:26:00Z</dcterms:created>
  <dcterms:modified xsi:type="dcterms:W3CDTF">2017-11-01T17:39:00Z</dcterms:modified>
</cp:coreProperties>
</file>